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09" w:rsidRPr="003E4B09" w:rsidRDefault="003E4B09" w:rsidP="003E4B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bookmarkStart w:id="0" w:name="_GoBack"/>
      <w:r w:rsidRPr="003E4B09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>Riparazioni di oggetti in oro</w:t>
      </w:r>
    </w:p>
    <w:bookmarkEnd w:id="0"/>
    <w:p w:rsidR="003E4B09" w:rsidRDefault="003E4B09" w:rsidP="003E4B09">
      <w:pPr>
        <w:pStyle w:val="NormaleWeb"/>
      </w:pPr>
    </w:p>
    <w:p w:rsidR="003E4B09" w:rsidRDefault="003E4B09" w:rsidP="003E4B09">
      <w:pPr>
        <w:pStyle w:val="NormaleWeb"/>
      </w:pPr>
    </w:p>
    <w:p w:rsidR="003E4B09" w:rsidRDefault="003E4B09" w:rsidP="003E4B09">
      <w:pPr>
        <w:pStyle w:val="NormaleWeb"/>
      </w:pPr>
      <w:r>
        <w:t>La manodopera specializzata del nostro laboratorio ci permette di poter offrire interventi di grande pregio e qualità, comprese le riparazioni di oggetti di oreficeria.</w:t>
      </w:r>
    </w:p>
    <w:p w:rsidR="003E4B09" w:rsidRDefault="003E4B09" w:rsidP="003E4B09">
      <w:pPr>
        <w:pStyle w:val="NormaleWeb"/>
      </w:pPr>
      <w:r>
        <w:t>In questa sezione esponiamo alcune foto fatte durante le fasi di riparazione e saldatura.</w:t>
      </w:r>
      <w:r>
        <w:br/>
      </w:r>
      <w:r>
        <w:rPr>
          <w:noProof/>
          <w:color w:val="0000FF"/>
        </w:rPr>
        <w:drawing>
          <wp:inline distT="0" distB="0" distL="0" distR="0">
            <wp:extent cx="5710555" cy="4295775"/>
            <wp:effectExtent l="0" t="0" r="4445" b="9525"/>
            <wp:docPr id="3" name="Immagine 3" descr="riparazione e saldatura oggetti di oreficer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parazione e saldatura oggetti di oreficer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B09" w:rsidRDefault="003E4B09" w:rsidP="003E4B09">
      <w:pPr>
        <w:pStyle w:val="NormaleWeb"/>
      </w:pPr>
      <w:r>
        <w:rPr>
          <w:noProof/>
          <w:color w:val="0000FF"/>
        </w:rPr>
        <w:lastRenderedPageBreak/>
        <w:drawing>
          <wp:inline distT="0" distB="0" distL="0" distR="0">
            <wp:extent cx="5710555" cy="4287520"/>
            <wp:effectExtent l="0" t="0" r="4445" b="0"/>
            <wp:docPr id="2" name="Immagine 2" descr="riparazione e saldatura oggetti di oreficeria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parazione e saldatura oggetti di oreficeria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B09" w:rsidRDefault="003E4B09" w:rsidP="003E4B09">
      <w:pPr>
        <w:pStyle w:val="NormaleWeb"/>
      </w:pPr>
      <w:r>
        <w:rPr>
          <w:noProof/>
          <w:color w:val="0000FF"/>
        </w:rPr>
        <w:drawing>
          <wp:inline distT="0" distB="0" distL="0" distR="0">
            <wp:extent cx="5710555" cy="4287520"/>
            <wp:effectExtent l="0" t="0" r="4445" b="0"/>
            <wp:docPr id="1" name="Immagine 1" descr="riparazione e saldatura oggetti di oreficeria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parazione e saldatura oggetti di oreficeria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4B" w:rsidRDefault="0007304B"/>
    <w:sectPr w:rsidR="00073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09"/>
    <w:rsid w:val="0007304B"/>
    <w:rsid w:val="003A4E63"/>
    <w:rsid w:val="003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E4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B0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4B0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E4B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E4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B0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4B0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E4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ioielleriarigante.it/wp-content/uploads/2011/05/DSCN2616.1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ioielleriarigante.it/wp-content/uploads/2011/05/DSCN2614.12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ioielleriarigante.it/wp-content/uploads/2011/05/DSCN2617.1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Covarelli Gianluca</dc:creator>
  <cp:lastModifiedBy>Covarelli Gianluca</cp:lastModifiedBy>
  <cp:revision>1</cp:revision>
  <dcterms:created xsi:type="dcterms:W3CDTF">2016-05-14T08:00:00Z</dcterms:created>
  <dcterms:modified xsi:type="dcterms:W3CDTF">2016-05-14T08:00:00Z</dcterms:modified>
</cp:coreProperties>
</file>